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360" w:lineRule="auto"/>
        <w:jc w:val="center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第四章 运动系统</w:t>
      </w:r>
      <w:r>
        <w:rPr>
          <w:rFonts w:hint="eastAsia" w:ascii="宋体" w:hAnsi="宋体" w:cs="宋体"/>
          <w:b/>
          <w:szCs w:val="21"/>
        </w:rPr>
        <w:t>作业测验</w:t>
      </w:r>
    </w:p>
    <w:p>
      <w:pPr>
        <w:spacing w:before="120" w:after="120" w:line="360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单选题（每题5分）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1.骨的基本结构包括（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A.骨密质、骨松质、髓腔  B.骨单位、间骨板、环骨板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C.骨质、骨髓、骨膜    D.骨板、骨陷窝、骨小管    E.环骨板、穿通管、骨单位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2. 跗骨属于（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A.长骨  B.短骨  C.扁骨  D.不规则骨  E.含气骨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3. 椎骨属于（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A.长骨  B.短骨  C.扁骨  D.不规则骨  E.含气骨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4. 关节的基本结构包括（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A.关节面、关节囊、关节盘    B.关节面、关节囊、关节腔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C.关节面、关节囊、关节软骨    D.关节面、关节囊、韧带    E.关节面、关节囊、肌腱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5.胸骨角位于（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A.胸骨柄与锁骨连接处    B.胸骨柄与胸骨体连接处    C.胸骨体与剑突连接处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D.两侧肋弓相交处    E.胸骨体与锁骨交界处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6.安静状态下参与呼吸的肌有（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A.胸大肌    B.肋间肌   C.斜方肌    D.背阔肌    E.胸小肌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7.伸膝关节的肌是(     )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A.半腱肌    B.股二头肌    C.股四头肌    D.缝匠肌    E.半膜肌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8.构成肌间隔的是(     )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A.筋膜    B.滑膜囊     C.浅筋膜    D.深筋膜    E.腱鞘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9.下列关于隔的叙述不正确的是(     )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A.分隔胸腔与腹腔    B.为向上膨隆的扁肌    C.周围部为肌性    D.中央部为肌性    E.收缩时有助于吸气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10.下列何者属于脑颅骨（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A.鼻骨    B.颧骨    C.下颌骨    D.舌骨    E.筛骨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11.构成膝关节的骨有（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A.股骨和胫骨    B.股骨、胫骨、腓骨    C.股骨、胫骨、腓骨、髌骨    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D.股骨、胫骨、髌骨    E.股骨、腓骨、髌骨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12.躯干骨包括（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A.颅骨、椎骨、胸骨、肋骨    B.肋骨、椎骨、骨盆骨    C.椎骨、胸骨、肋骨、髋骨    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D.椎骨、胸骨、肋骨     E.锁骨、胸骨、肋骨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13.成年人椎骨总数为（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A.26块    B.34块    C.36块    D.51块     E.28块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14.产生兴奋收缩耦联的关键是肌浆中（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A.Na+浓度升高    B.Na+浓度降低    C.Ca2+浓度降低    D.Ca2+浓度升高   E.K+浓度升高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15.骨骼肌收缩和舒张的基本功能单位是（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A.肌原纤维    B.肌小节    C.肌纤维    D.粗肌丝    E.细肌丝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16.关于椎间盘的叙述，哪一种是错误的（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A.由纤维环和髓核组成    B.纤维环前厚后薄    C.是椎骨之间的一种连接方式   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D. 位于相邻两个椎弓之间   E.脊柱运动时，椎核可发生轻微的移动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17.神经-肌接头传递中，消除乙酰胆碱的酶是（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A.磷酸二酯酶    B.腺苷酸环化酶    C.胆碱酯酶    D.ATP酶    E.胆碱乙酰化酶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18.神经-肌接头兴奋传递阻断剂是（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A.阿托品    B.美洲箭毒    C.胆碱酯酶    D.六烃季铵    E.四乙季铵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19.肌的初长度取决于（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A.被动张力    B.前负荷    C.后负荷    D.前负荷与后负荷之和    E.前负荷与后负荷之差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20.当连续刺激的时距短于单收缩的收缩期时，肌出现（    ）</w:t>
      </w:r>
    </w:p>
    <w:p>
      <w:pPr>
        <w:spacing w:line="360" w:lineRule="exac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A.一次单收缩    B.一连串单收缩    C.不完全强直收缩    D.完全强直收缩    E.无收缩反应</w:t>
      </w:r>
    </w:p>
    <w:p>
      <w:pPr>
        <w:ind w:left="315" w:leftChars="100" w:hanging="105" w:hangingChars="50"/>
        <w:jc w:val="left"/>
        <w:rPr>
          <w:rFonts w:ascii="Times New Roman" w:hAnsi="Times New Roman"/>
          <w:b/>
          <w:szCs w:val="21"/>
        </w:rPr>
      </w:pPr>
    </w:p>
    <w:p>
      <w:pPr>
        <w:ind w:left="315" w:leftChars="100" w:hanging="105" w:hangingChars="50"/>
        <w:jc w:val="left"/>
        <w:rPr>
          <w:rFonts w:ascii="Times New Roman" w:hAnsi="Times New Roman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87"/>
    <w:rsid w:val="00081A66"/>
    <w:rsid w:val="003C4F87"/>
    <w:rsid w:val="005A6391"/>
    <w:rsid w:val="00862CBE"/>
    <w:rsid w:val="00CE4291"/>
    <w:rsid w:val="73A2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243</Words>
  <Characters>1388</Characters>
  <Lines>11</Lines>
  <Paragraphs>3</Paragraphs>
  <TotalTime>13</TotalTime>
  <ScaleCrop>false</ScaleCrop>
  <LinksUpToDate>false</LinksUpToDate>
  <CharactersWithSpaces>1628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2017-02-05T05:17:00Z</dcterms:created>
  <dc:creator>Administrator</dc:creator>
  <cp:lastModifiedBy>孙亭@芜湖</cp:lastModifiedBy>
  <dcterms:modified xsi:type="dcterms:W3CDTF">2019-01-03T12:22:47Z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